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EFA" w:rsidRPr="004C4AE0" w:rsidRDefault="00FA2EFA" w:rsidP="00FA2EFA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A43B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Строительство жилых домов за январь-</w:t>
      </w:r>
      <w:r w:rsidR="001E7B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август</w:t>
      </w:r>
      <w:r w:rsidRPr="00A43B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2020 года</w:t>
      </w:r>
      <w:r w:rsidR="00305A68" w:rsidRPr="00591AE4">
        <w:rPr>
          <w:rStyle w:val="a8"/>
          <w:rFonts w:ascii="Times New Roman" w:eastAsia="Times New Roman" w:hAnsi="Times New Roman" w:cs="Times New Roman"/>
          <w:b/>
          <w:bCs/>
          <w:color w:val="000000"/>
          <w:lang w:eastAsia="ru-RU"/>
        </w:rPr>
        <w:footnoteReference w:id="1"/>
      </w:r>
    </w:p>
    <w:p w:rsidR="00FA2EFA" w:rsidRPr="00BA58E4" w:rsidRDefault="00FA2EFA" w:rsidP="00FA2EFA">
      <w:pPr>
        <w:spacing w:after="0" w:line="294" w:lineRule="atLeast"/>
        <w:jc w:val="right"/>
        <w:rPr>
          <w:rFonts w:ascii="Arial" w:eastAsia="Times New Roman" w:hAnsi="Arial" w:cs="Arial"/>
          <w:color w:val="2E4FAE"/>
          <w:sz w:val="21"/>
          <w:szCs w:val="21"/>
          <w:lang w:eastAsia="ru-RU"/>
        </w:rPr>
      </w:pPr>
    </w:p>
    <w:tbl>
      <w:tblPr>
        <w:tblStyle w:val="a9"/>
        <w:tblW w:w="0" w:type="auto"/>
        <w:tblInd w:w="-176" w:type="dxa"/>
        <w:tblLayout w:type="fixed"/>
        <w:tblLook w:val="04A0"/>
      </w:tblPr>
      <w:tblGrid>
        <w:gridCol w:w="1418"/>
        <w:gridCol w:w="1985"/>
        <w:gridCol w:w="1985"/>
        <w:gridCol w:w="1985"/>
        <w:gridCol w:w="1985"/>
      </w:tblGrid>
      <w:tr w:rsidR="007D18E7" w:rsidTr="004B327F">
        <w:trPr>
          <w:trHeight w:val="1557"/>
        </w:trPr>
        <w:tc>
          <w:tcPr>
            <w:tcW w:w="1418" w:type="dxa"/>
            <w:vAlign w:val="bottom"/>
          </w:tcPr>
          <w:p w:rsidR="007D18E7" w:rsidRDefault="007D18E7" w:rsidP="00DC6193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985" w:type="dxa"/>
          </w:tcPr>
          <w:p w:rsidR="007D18E7" w:rsidRPr="004B327F" w:rsidRDefault="007D18E7" w:rsidP="004B327F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Введено </w:t>
            </w:r>
            <w:r w:rsidR="005E02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 xml:space="preserve">тыс. </w:t>
            </w: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кв. м </w:t>
            </w:r>
            <w:r w:rsidR="005E02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</w: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общей площади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:rsidR="007D18E7" w:rsidRPr="004B327F" w:rsidRDefault="007D18E7" w:rsidP="004B327F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  <w:proofErr w:type="gramStart"/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proofErr w:type="gramEnd"/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% к </w:t>
            </w: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соответствующему периоду предыдущего года</w:t>
            </w:r>
          </w:p>
        </w:tc>
        <w:tc>
          <w:tcPr>
            <w:tcW w:w="1985" w:type="dxa"/>
          </w:tcPr>
          <w:p w:rsidR="007D18E7" w:rsidRPr="004B327F" w:rsidRDefault="007D18E7" w:rsidP="004B327F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>Введено населением, кв. м общей площади</w:t>
            </w:r>
          </w:p>
        </w:tc>
        <w:tc>
          <w:tcPr>
            <w:tcW w:w="1985" w:type="dxa"/>
            <w:tcMar>
              <w:left w:w="0" w:type="dxa"/>
              <w:right w:w="0" w:type="dxa"/>
            </w:tcMar>
          </w:tcPr>
          <w:p w:rsidR="007D18E7" w:rsidRPr="004B327F" w:rsidRDefault="007D18E7" w:rsidP="004B327F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proofErr w:type="gramEnd"/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% к </w:t>
            </w: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соответствующему периоду </w:t>
            </w: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>предыдущего года</w:t>
            </w:r>
          </w:p>
        </w:tc>
      </w:tr>
      <w:tr w:rsidR="004B6681" w:rsidTr="004B6681">
        <w:tc>
          <w:tcPr>
            <w:tcW w:w="1418" w:type="dxa"/>
            <w:vAlign w:val="bottom"/>
          </w:tcPr>
          <w:p w:rsidR="004B6681" w:rsidRPr="00591AE4" w:rsidRDefault="004B6681" w:rsidP="00DC6193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Август</w:t>
            </w:r>
          </w:p>
        </w:tc>
        <w:tc>
          <w:tcPr>
            <w:tcW w:w="1985" w:type="dxa"/>
            <w:vAlign w:val="bottom"/>
          </w:tcPr>
          <w:p w:rsidR="004B6681" w:rsidRPr="00591AE4" w:rsidRDefault="004B6681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386,8</w:t>
            </w:r>
          </w:p>
        </w:tc>
        <w:tc>
          <w:tcPr>
            <w:tcW w:w="1985" w:type="dxa"/>
            <w:vAlign w:val="bottom"/>
          </w:tcPr>
          <w:p w:rsidR="004B6681" w:rsidRPr="00591AE4" w:rsidRDefault="004B6681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65,2</w:t>
            </w:r>
          </w:p>
        </w:tc>
        <w:tc>
          <w:tcPr>
            <w:tcW w:w="1985" w:type="dxa"/>
            <w:vAlign w:val="bottom"/>
          </w:tcPr>
          <w:p w:rsidR="004B6681" w:rsidRPr="00591AE4" w:rsidRDefault="00F20254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45,7</w:t>
            </w:r>
          </w:p>
        </w:tc>
        <w:tc>
          <w:tcPr>
            <w:tcW w:w="1985" w:type="dxa"/>
            <w:vAlign w:val="bottom"/>
          </w:tcPr>
          <w:p w:rsidR="004B6681" w:rsidRPr="00591AE4" w:rsidRDefault="008E7FA3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92,3</w:t>
            </w:r>
          </w:p>
        </w:tc>
      </w:tr>
      <w:tr w:rsidR="004B6681" w:rsidTr="004B6681">
        <w:tc>
          <w:tcPr>
            <w:tcW w:w="1418" w:type="dxa"/>
            <w:vAlign w:val="bottom"/>
          </w:tcPr>
          <w:p w:rsidR="004B6681" w:rsidRPr="00DC6193" w:rsidRDefault="004B6681" w:rsidP="001E7B07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Январь-август</w:t>
            </w:r>
          </w:p>
        </w:tc>
        <w:tc>
          <w:tcPr>
            <w:tcW w:w="1985" w:type="dxa"/>
            <w:vAlign w:val="bottom"/>
          </w:tcPr>
          <w:p w:rsidR="004B6681" w:rsidRPr="00591AE4" w:rsidRDefault="004B6681" w:rsidP="009737A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2804,9</w:t>
            </w:r>
          </w:p>
        </w:tc>
        <w:tc>
          <w:tcPr>
            <w:tcW w:w="1985" w:type="dxa"/>
            <w:vAlign w:val="bottom"/>
          </w:tcPr>
          <w:p w:rsidR="004B6681" w:rsidRPr="00305A68" w:rsidRDefault="004B6681" w:rsidP="00305A68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  <w:r w:rsidR="004C4A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4C4A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305A68">
              <w:rPr>
                <w:rFonts w:ascii="Times New Roman" w:eastAsia="Times New Roman" w:hAnsi="Times New Roman" w:cs="Times New Roman"/>
                <w:bCs/>
                <w:color w:val="000000" w:themeColor="text1"/>
                <w:vertAlign w:val="superscript"/>
                <w:lang w:eastAsia="ru-RU"/>
              </w:rPr>
              <w:t>2</w:t>
            </w:r>
          </w:p>
        </w:tc>
        <w:tc>
          <w:tcPr>
            <w:tcW w:w="1985" w:type="dxa"/>
            <w:vAlign w:val="bottom"/>
          </w:tcPr>
          <w:p w:rsidR="004B6681" w:rsidRPr="00591AE4" w:rsidRDefault="00F20254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293,3</w:t>
            </w:r>
          </w:p>
        </w:tc>
        <w:tc>
          <w:tcPr>
            <w:tcW w:w="1985" w:type="dxa"/>
            <w:vAlign w:val="bottom"/>
          </w:tcPr>
          <w:p w:rsidR="004B6681" w:rsidRPr="00E90668" w:rsidRDefault="004C4AE0" w:rsidP="004C4AE0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</w:t>
            </w:r>
            <w:r w:rsidR="00E906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  <w:r w:rsidR="00E90668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2</w:t>
            </w:r>
          </w:p>
        </w:tc>
      </w:tr>
    </w:tbl>
    <w:p w:rsidR="008817BA" w:rsidRPr="00FA2EFA" w:rsidRDefault="008817BA" w:rsidP="00FA2EFA">
      <w:bookmarkStart w:id="0" w:name="_GoBack"/>
      <w:bookmarkEnd w:id="0"/>
    </w:p>
    <w:sectPr w:rsidR="008817BA" w:rsidRPr="00FA2EFA" w:rsidSect="00637B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5817" w:rsidRDefault="00CC5817" w:rsidP="002A53DB">
      <w:pPr>
        <w:spacing w:after="0" w:line="240" w:lineRule="auto"/>
      </w:pPr>
      <w:r>
        <w:separator/>
      </w:r>
    </w:p>
  </w:endnote>
  <w:endnote w:type="continuationSeparator" w:id="0">
    <w:p w:rsidR="00CC5817" w:rsidRDefault="00CC5817" w:rsidP="002A5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5817" w:rsidRDefault="00CC5817" w:rsidP="002A53DB">
      <w:pPr>
        <w:spacing w:after="0" w:line="240" w:lineRule="auto"/>
      </w:pPr>
      <w:r>
        <w:separator/>
      </w:r>
    </w:p>
  </w:footnote>
  <w:footnote w:type="continuationSeparator" w:id="0">
    <w:p w:rsidR="00CC5817" w:rsidRDefault="00CC5817" w:rsidP="002A53DB">
      <w:pPr>
        <w:spacing w:after="0" w:line="240" w:lineRule="auto"/>
      </w:pPr>
      <w:r>
        <w:continuationSeparator/>
      </w:r>
    </w:p>
  </w:footnote>
  <w:footnote w:id="1">
    <w:p w:rsidR="00305A68" w:rsidRDefault="00305A68" w:rsidP="00305A68">
      <w:pPr>
        <w:pStyle w:val="a6"/>
        <w:jc w:val="both"/>
        <w:rPr>
          <w:rFonts w:ascii="Arial" w:eastAsia="Times New Roman" w:hAnsi="Arial" w:cs="Arial"/>
          <w:bCs/>
          <w:color w:val="000000"/>
          <w:sz w:val="16"/>
          <w:szCs w:val="16"/>
          <w:lang w:eastAsia="ru-RU"/>
        </w:rPr>
      </w:pPr>
      <w:r>
        <w:rPr>
          <w:rStyle w:val="a8"/>
        </w:rPr>
        <w:footnoteRef/>
      </w:r>
      <w:r>
        <w:t xml:space="preserve"> </w:t>
      </w:r>
      <w:r w:rsidRPr="002A53DB">
        <w:rPr>
          <w:rFonts w:ascii="Arial" w:eastAsia="Times New Roman" w:hAnsi="Arial" w:cs="Arial"/>
          <w:bCs/>
          <w:color w:val="000000"/>
          <w:sz w:val="16"/>
          <w:szCs w:val="16"/>
          <w:lang w:eastAsia="ru-RU"/>
        </w:rPr>
        <w:t>Данные, начиная с августа 2019 г., приведены с учетом жилых домов, построенных населением на земельных участках, предназначенных для ведения садоводства. Изменения связаны с тем, что в полном объеме начали действовать нормы Федерального закона от 29 июля 2017 г.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</w:t>
      </w:r>
    </w:p>
    <w:p w:rsidR="00305A68" w:rsidRPr="00305A68" w:rsidRDefault="00305A68" w:rsidP="00305A68">
      <w:pPr>
        <w:pStyle w:val="a6"/>
        <w:jc w:val="both"/>
      </w:pPr>
      <w:r>
        <w:rPr>
          <w:rFonts w:ascii="Arial" w:eastAsia="Times New Roman" w:hAnsi="Arial" w:cs="Arial"/>
          <w:bCs/>
          <w:color w:val="000000"/>
          <w:sz w:val="16"/>
          <w:szCs w:val="16"/>
          <w:vertAlign w:val="superscript"/>
          <w:lang w:eastAsia="ru-RU"/>
        </w:rPr>
        <w:t xml:space="preserve">2 </w:t>
      </w:r>
      <w:r w:rsidR="0030545E">
        <w:rPr>
          <w:rFonts w:ascii="Arial" w:eastAsia="Times New Roman" w:hAnsi="Arial" w:cs="Arial"/>
          <w:bCs/>
          <w:color w:val="000000"/>
          <w:sz w:val="16"/>
          <w:szCs w:val="16"/>
          <w:lang w:eastAsia="ru-RU"/>
        </w:rPr>
        <w:t>Относительные показатели рассчитаны с учетом жилых домов, построенных на земельных участках, предназначенных для ведения садоводства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58E4"/>
    <w:rsid w:val="00000792"/>
    <w:rsid w:val="000838D5"/>
    <w:rsid w:val="000A2735"/>
    <w:rsid w:val="000C1095"/>
    <w:rsid w:val="000D614F"/>
    <w:rsid w:val="000F0BCB"/>
    <w:rsid w:val="000F34C9"/>
    <w:rsid w:val="00102D65"/>
    <w:rsid w:val="00105A3E"/>
    <w:rsid w:val="00123076"/>
    <w:rsid w:val="0017239E"/>
    <w:rsid w:val="00172EE0"/>
    <w:rsid w:val="001817FB"/>
    <w:rsid w:val="001E7B07"/>
    <w:rsid w:val="00220BF4"/>
    <w:rsid w:val="002A53DB"/>
    <w:rsid w:val="002D7D97"/>
    <w:rsid w:val="0030545E"/>
    <w:rsid w:val="00305A68"/>
    <w:rsid w:val="003A3E6E"/>
    <w:rsid w:val="004311FC"/>
    <w:rsid w:val="0045763D"/>
    <w:rsid w:val="004952E5"/>
    <w:rsid w:val="004B327F"/>
    <w:rsid w:val="004B6681"/>
    <w:rsid w:val="004C4AE0"/>
    <w:rsid w:val="004D0895"/>
    <w:rsid w:val="004E109B"/>
    <w:rsid w:val="00591AE4"/>
    <w:rsid w:val="005A6DA9"/>
    <w:rsid w:val="005E02B3"/>
    <w:rsid w:val="00637B3B"/>
    <w:rsid w:val="006D6D86"/>
    <w:rsid w:val="00796E5A"/>
    <w:rsid w:val="007D18E7"/>
    <w:rsid w:val="008423A1"/>
    <w:rsid w:val="00843758"/>
    <w:rsid w:val="0084558E"/>
    <w:rsid w:val="008633EF"/>
    <w:rsid w:val="00864949"/>
    <w:rsid w:val="008817BA"/>
    <w:rsid w:val="008E7FA3"/>
    <w:rsid w:val="00904901"/>
    <w:rsid w:val="00936D6D"/>
    <w:rsid w:val="009420E9"/>
    <w:rsid w:val="009737A7"/>
    <w:rsid w:val="00A05272"/>
    <w:rsid w:val="00A5161A"/>
    <w:rsid w:val="00A8678E"/>
    <w:rsid w:val="00AC2217"/>
    <w:rsid w:val="00AD70D5"/>
    <w:rsid w:val="00AE56C2"/>
    <w:rsid w:val="00B74CA5"/>
    <w:rsid w:val="00BA58E4"/>
    <w:rsid w:val="00BC5172"/>
    <w:rsid w:val="00BD1DD3"/>
    <w:rsid w:val="00BE08F7"/>
    <w:rsid w:val="00C55070"/>
    <w:rsid w:val="00CA0433"/>
    <w:rsid w:val="00CC5817"/>
    <w:rsid w:val="00CE49EF"/>
    <w:rsid w:val="00DC6193"/>
    <w:rsid w:val="00DE31B3"/>
    <w:rsid w:val="00E85385"/>
    <w:rsid w:val="00E90668"/>
    <w:rsid w:val="00EB7D47"/>
    <w:rsid w:val="00EC1471"/>
    <w:rsid w:val="00ED3B0C"/>
    <w:rsid w:val="00F14852"/>
    <w:rsid w:val="00F20254"/>
    <w:rsid w:val="00F212B9"/>
    <w:rsid w:val="00F85628"/>
    <w:rsid w:val="00FA2EFA"/>
    <w:rsid w:val="00FB6838"/>
    <w:rsid w:val="00FF59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E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8E4"/>
    <w:rPr>
      <w:b/>
      <w:bCs/>
    </w:rPr>
  </w:style>
  <w:style w:type="paragraph" w:styleId="a4">
    <w:name w:val="Normal (Web)"/>
    <w:basedOn w:val="a"/>
    <w:uiPriority w:val="99"/>
    <w:unhideWhenUsed/>
    <w:rsid w:val="00BA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A58E4"/>
    <w:rPr>
      <w:i/>
      <w:iCs/>
    </w:rPr>
  </w:style>
  <w:style w:type="paragraph" w:customStyle="1" w:styleId="1">
    <w:name w:val="Текст1"/>
    <w:basedOn w:val="a"/>
    <w:rsid w:val="00F212B9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A53D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A53D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A53DB"/>
    <w:rPr>
      <w:vertAlign w:val="superscript"/>
    </w:rPr>
  </w:style>
  <w:style w:type="table" w:styleId="a9">
    <w:name w:val="Table Grid"/>
    <w:basedOn w:val="a1"/>
    <w:uiPriority w:val="59"/>
    <w:unhideWhenUsed/>
    <w:rsid w:val="008817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13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29900">
          <w:marLeft w:val="0"/>
          <w:marRight w:val="0"/>
          <w:marTop w:val="2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61097">
          <w:marLeft w:val="75"/>
          <w:marRight w:val="75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E2F281-E4DF-4E8F-BD5A-1764FE9C6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 Алина Александровна</dc:creator>
  <cp:lastModifiedBy>p77_ZolotarevaIV</cp:lastModifiedBy>
  <cp:revision>24</cp:revision>
  <cp:lastPrinted>2020-09-21T08:07:00Z</cp:lastPrinted>
  <dcterms:created xsi:type="dcterms:W3CDTF">2020-06-18T14:33:00Z</dcterms:created>
  <dcterms:modified xsi:type="dcterms:W3CDTF">2021-03-18T07:13:00Z</dcterms:modified>
</cp:coreProperties>
</file>